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C2271">
      <w:pPr>
        <w:keepNext w:val="0"/>
        <w:keepLines w:val="0"/>
        <w:widowControl/>
        <w:suppressLineNumbers w:val="0"/>
        <w:jc w:val="center"/>
        <w:textAlignment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2024年度校</w:t>
      </w:r>
      <w:bookmarkStart w:id="0" w:name="_GoBack"/>
      <w:bookmarkEnd w:id="0"/>
      <w:r>
        <w:rPr>
          <w:rFonts w:hint="eastAsia" w:ascii="仿宋" w:hAnsi="仿宋" w:eastAsia="仿宋" w:cs="仿宋"/>
          <w:b/>
          <w:bCs/>
          <w:sz w:val="24"/>
          <w:szCs w:val="24"/>
          <w:vertAlign w:val="baseline"/>
          <w:lang w:val="en-US" w:eastAsia="zh-CN"/>
        </w:rPr>
        <w:t>级教育教学改革课题结项名单</w:t>
      </w:r>
    </w:p>
    <w:p w14:paraId="7DDB7DEE"/>
    <w:tbl>
      <w:tblPr>
        <w:tblStyle w:val="2"/>
        <w:tblW w:w="8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1079"/>
        <w:gridCol w:w="3107"/>
        <w:gridCol w:w="1337"/>
        <w:gridCol w:w="1500"/>
      </w:tblGrid>
      <w:tr w14:paraId="76C9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9FFF">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Style w:val="4"/>
                <w:lang w:val="en-US" w:eastAsia="zh-CN" w:bidi="ar"/>
              </w:rPr>
              <w:t>序号</w:t>
            </w:r>
          </w:p>
        </w:tc>
        <w:tc>
          <w:tcPr>
            <w:tcW w:w="10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3DAC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4"/>
                <w:lang w:val="en-US" w:eastAsia="zh-CN" w:bidi="ar"/>
              </w:rPr>
              <w:t>主持人</w:t>
            </w:r>
          </w:p>
        </w:tc>
        <w:tc>
          <w:tcPr>
            <w:tcW w:w="31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B73F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4"/>
                <w:lang w:val="en-US" w:eastAsia="zh-CN" w:bidi="ar"/>
              </w:rPr>
              <w:t>课题名称</w:t>
            </w:r>
          </w:p>
        </w:tc>
        <w:tc>
          <w:tcPr>
            <w:tcW w:w="13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C0C1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4"/>
                <w:lang w:val="en-US" w:eastAsia="zh-CN" w:bidi="ar"/>
              </w:rPr>
              <w:t>项目类别</w:t>
            </w:r>
          </w:p>
        </w:tc>
        <w:tc>
          <w:tcPr>
            <w:tcW w:w="15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FEA7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4"/>
                <w:lang w:val="en-US" w:eastAsia="zh-CN" w:bidi="ar"/>
              </w:rPr>
              <w:t>课题编号</w:t>
            </w:r>
          </w:p>
        </w:tc>
      </w:tr>
      <w:tr w14:paraId="3FA4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48F9E6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36C21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陈希卉</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30DCE1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独立学院本科生英语学习焦虑现状与策略研究—以红山学院为例</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245A53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3627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JGKT21YB06</w:t>
            </w:r>
          </w:p>
        </w:tc>
      </w:tr>
      <w:tr w14:paraId="4BA6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3C5C1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5A7B55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高楠</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0DE95B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精准教学视阈下基于慕课平台数据的教学反馈研究</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7F234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7DF75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JGKT21YB14</w:t>
            </w:r>
          </w:p>
        </w:tc>
      </w:tr>
      <w:tr w14:paraId="30A8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1916C3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46198E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芮佳敏</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1B1334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辅导员思政与“课程思政”融合探究</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208B9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64F85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JGKT21YB24</w:t>
            </w:r>
          </w:p>
        </w:tc>
      </w:tr>
      <w:tr w14:paraId="0612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1A345C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38145B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薛帅通</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5AFAB3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课题过程管理系统的设计与实现</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53CEB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重点项目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9FE9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JGZD2201</w:t>
            </w:r>
          </w:p>
        </w:tc>
      </w:tr>
      <w:tr w14:paraId="260B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2FE841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26580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余卉</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70BF1B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转设背景下独立学院师资队伍建设与发展研究</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67BC4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19B9F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JGYB2209</w:t>
            </w:r>
          </w:p>
        </w:tc>
      </w:tr>
      <w:tr w14:paraId="763F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286F1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0C0698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崔晓娜</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13077E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会计学专业“课程思政”教学改革研究与实践—以金融企业会计课程为</w:t>
            </w:r>
            <w:r>
              <w:rPr>
                <w:rStyle w:val="5"/>
                <w:lang w:val="en-US" w:eastAsia="zh-CN" w:bidi="ar"/>
              </w:rPr>
              <w:t>例</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62582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683365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JGYB2214</w:t>
            </w:r>
          </w:p>
        </w:tc>
      </w:tr>
      <w:tr w14:paraId="060A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02B62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6C58D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许东亮</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5B5ADE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基于Matlab软件的应用型院校线性代数教学模式改革研究</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14D4C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4610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JGYB2219</w:t>
            </w:r>
          </w:p>
        </w:tc>
      </w:tr>
      <w:tr w14:paraId="57A1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4D5CE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5A10F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方雪琳</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620BDC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2"/>
                <w:sz w:val="24"/>
                <w:szCs w:val="24"/>
                <w:vertAlign w:val="baseline"/>
                <w:lang w:val="en-US" w:eastAsia="zh-CN" w:bidi="ar-SA"/>
              </w:rPr>
              <w:t>基于学习通平台的“三位一体”混合式教学改革实践探索</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7AB51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2DA505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JGYB2222</w:t>
            </w:r>
          </w:p>
        </w:tc>
      </w:tr>
      <w:tr w14:paraId="5000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3B042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7C41F6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钱盈裕</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03E4A4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2"/>
                <w:sz w:val="24"/>
                <w:szCs w:val="24"/>
                <w:vertAlign w:val="baseline"/>
                <w:lang w:val="en-US" w:eastAsia="zh-CN" w:bidi="ar-SA"/>
              </w:rPr>
              <w:t>“大智移云”背景下民办应用型本科会计专业产教融合机制研究</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694CB3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47F52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JGYB2227</w:t>
            </w:r>
          </w:p>
        </w:tc>
      </w:tr>
      <w:tr w14:paraId="39AF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79" w:type="dxa"/>
            <w:tcBorders>
              <w:top w:val="nil"/>
              <w:left w:val="single" w:color="000000" w:sz="8" w:space="0"/>
              <w:bottom w:val="single" w:color="000000" w:sz="8" w:space="0"/>
              <w:right w:val="single" w:color="000000" w:sz="8" w:space="0"/>
            </w:tcBorders>
            <w:shd w:val="clear" w:color="auto" w:fill="auto"/>
            <w:vAlign w:val="center"/>
          </w:tcPr>
          <w:p w14:paraId="493D5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nil"/>
              <w:left w:val="single" w:color="000000" w:sz="8" w:space="0"/>
              <w:bottom w:val="single" w:color="000000" w:sz="8" w:space="0"/>
              <w:right w:val="single" w:color="000000" w:sz="8" w:space="0"/>
            </w:tcBorders>
            <w:shd w:val="clear" w:color="auto" w:fill="auto"/>
            <w:vAlign w:val="center"/>
          </w:tcPr>
          <w:p w14:paraId="01980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杨瑞春</w:t>
            </w:r>
          </w:p>
        </w:tc>
        <w:tc>
          <w:tcPr>
            <w:tcW w:w="3107" w:type="dxa"/>
            <w:tcBorders>
              <w:top w:val="nil"/>
              <w:left w:val="single" w:color="000000" w:sz="8" w:space="0"/>
              <w:bottom w:val="single" w:color="000000" w:sz="8" w:space="0"/>
              <w:right w:val="single" w:color="000000" w:sz="8" w:space="0"/>
            </w:tcBorders>
            <w:shd w:val="clear" w:color="auto" w:fill="auto"/>
            <w:vAlign w:val="center"/>
          </w:tcPr>
          <w:p w14:paraId="73E412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2"/>
                <w:sz w:val="24"/>
                <w:szCs w:val="24"/>
                <w:vertAlign w:val="baseline"/>
                <w:lang w:val="en-US" w:eastAsia="zh-CN" w:bidi="ar-SA"/>
              </w:rPr>
              <w:t>课程思政内容供给的研究—以《中级财务会计课程》为例</w:t>
            </w:r>
          </w:p>
        </w:tc>
        <w:tc>
          <w:tcPr>
            <w:tcW w:w="1337" w:type="dxa"/>
            <w:tcBorders>
              <w:top w:val="nil"/>
              <w:left w:val="single" w:color="000000" w:sz="8" w:space="0"/>
              <w:bottom w:val="single" w:color="000000" w:sz="8" w:space="0"/>
              <w:right w:val="single" w:color="000000" w:sz="8" w:space="0"/>
            </w:tcBorders>
            <w:shd w:val="clear" w:color="auto" w:fill="auto"/>
            <w:vAlign w:val="center"/>
          </w:tcPr>
          <w:p w14:paraId="2A769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000000" w:sz="8" w:space="0"/>
              <w:right w:val="single" w:color="000000" w:sz="8" w:space="0"/>
            </w:tcBorders>
            <w:shd w:val="clear" w:color="auto" w:fill="auto"/>
            <w:vAlign w:val="center"/>
          </w:tcPr>
          <w:p w14:paraId="537060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JGYB2228</w:t>
            </w:r>
          </w:p>
        </w:tc>
      </w:tr>
      <w:tr w14:paraId="5E34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nil"/>
              <w:left w:val="single" w:color="000000" w:sz="8" w:space="0"/>
              <w:bottom w:val="single" w:color="auto" w:sz="4" w:space="0"/>
              <w:right w:val="single" w:color="000000" w:sz="8" w:space="0"/>
            </w:tcBorders>
            <w:shd w:val="clear" w:color="auto" w:fill="auto"/>
            <w:vAlign w:val="center"/>
          </w:tcPr>
          <w:p w14:paraId="7B707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79" w:type="dxa"/>
            <w:tcBorders>
              <w:top w:val="nil"/>
              <w:left w:val="single" w:color="000000" w:sz="8" w:space="0"/>
              <w:bottom w:val="single" w:color="auto" w:sz="4" w:space="0"/>
              <w:right w:val="single" w:color="000000" w:sz="8" w:space="0"/>
            </w:tcBorders>
            <w:shd w:val="clear" w:color="auto" w:fill="auto"/>
            <w:vAlign w:val="center"/>
          </w:tcPr>
          <w:p w14:paraId="18A70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刘颖</w:t>
            </w:r>
          </w:p>
        </w:tc>
        <w:tc>
          <w:tcPr>
            <w:tcW w:w="3107" w:type="dxa"/>
            <w:tcBorders>
              <w:top w:val="nil"/>
              <w:left w:val="single" w:color="000000" w:sz="8" w:space="0"/>
              <w:bottom w:val="single" w:color="auto" w:sz="4" w:space="0"/>
              <w:right w:val="single" w:color="000000" w:sz="8" w:space="0"/>
            </w:tcBorders>
            <w:shd w:val="clear" w:color="auto" w:fill="auto"/>
            <w:vAlign w:val="center"/>
          </w:tcPr>
          <w:p w14:paraId="2B321B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基于OBE理念的独立学院大学生创新创业课程教学改革实践探索—以红山学院《创新创业基础》为例</w:t>
            </w:r>
          </w:p>
        </w:tc>
        <w:tc>
          <w:tcPr>
            <w:tcW w:w="1337" w:type="dxa"/>
            <w:tcBorders>
              <w:top w:val="nil"/>
              <w:left w:val="single" w:color="000000" w:sz="8" w:space="0"/>
              <w:bottom w:val="single" w:color="auto" w:sz="4" w:space="0"/>
              <w:right w:val="single" w:color="000000" w:sz="8" w:space="0"/>
            </w:tcBorders>
            <w:shd w:val="clear" w:color="auto" w:fill="auto"/>
            <w:vAlign w:val="center"/>
          </w:tcPr>
          <w:p w14:paraId="39AB8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nil"/>
              <w:left w:val="single" w:color="000000" w:sz="8" w:space="0"/>
              <w:bottom w:val="single" w:color="auto" w:sz="4" w:space="0"/>
              <w:right w:val="single" w:color="000000" w:sz="8" w:space="0"/>
            </w:tcBorders>
            <w:shd w:val="clear" w:color="auto" w:fill="auto"/>
            <w:vAlign w:val="center"/>
          </w:tcPr>
          <w:p w14:paraId="79DF6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JGYB2301</w:t>
            </w:r>
          </w:p>
        </w:tc>
      </w:tr>
      <w:tr w14:paraId="1AC7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B599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CA2C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单庚芝</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205AC2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“三农”旅游产业背景下大学生自媒体短视频专业实训基地的开发与探究—以扬州和悦园为例</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17B2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76B7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JGYB2302</w:t>
            </w:r>
          </w:p>
        </w:tc>
      </w:tr>
      <w:tr w14:paraId="7A73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923A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D18D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张俊林</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2CCC6C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社会需求导向下应用型本科院校人力资源管理专业人才培养模式研究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30B2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27A0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JGYB2304</w:t>
            </w:r>
          </w:p>
        </w:tc>
      </w:tr>
      <w:tr w14:paraId="62EB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C67A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FE9B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王黎明</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740D7B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《计量经济学》课程新形态线上教学资源建设研究与实践</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3C4F7B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重点项目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64FD2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vertAlign w:val="baseline"/>
                <w:lang w:val="en-US" w:eastAsia="zh-CN"/>
              </w:rPr>
              <w:t>JGZD2305</w:t>
            </w:r>
          </w:p>
        </w:tc>
      </w:tr>
      <w:tr w14:paraId="2E4C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5CB25A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4DB2474">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高阳</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2CE5FB5C">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基于BOPPPS模式活力高效的课程教学模式研究—以南京财经大学红山学院《管理会计》课程为例</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902FF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F1D1375">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JGYB2305</w:t>
            </w:r>
          </w:p>
        </w:tc>
      </w:tr>
      <w:tr w14:paraId="7E26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875CB7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D725C0D">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刘慧哲</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18362B37">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数智化背景下财务管理专业应用型人才培养路径研究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9C282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B95182F">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JGYB2306</w:t>
            </w:r>
          </w:p>
        </w:tc>
      </w:tr>
      <w:tr w14:paraId="776A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792FE8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7C915DA">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蔡芮</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119FC8D5">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线上线下混合式“金课”教学模式研究—以《国际会计（双语）》为例</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78C3E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3508533">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JGYB2307</w:t>
            </w:r>
          </w:p>
        </w:tc>
      </w:tr>
      <w:tr w14:paraId="083B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B36D93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4F2FB92">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陈曦</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036FC49E">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混合式教学模式下《成本会计学》模拟实训课程研究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40657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4675B2B">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JGYB2308</w:t>
            </w:r>
          </w:p>
        </w:tc>
      </w:tr>
      <w:tr w14:paraId="5CB7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A0223E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C80653D">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陈晨</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03A2F6B5">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“互联网+”背景下课程思政教学改革研究与实践—以成本会计为例</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2261CC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0A8B6E0">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JGYB2309</w:t>
            </w:r>
          </w:p>
        </w:tc>
      </w:tr>
      <w:tr w14:paraId="7AAC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0CE93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933BEBA">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沈宴冰</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50D88424">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“1+X”证书制度下独立学院金融专业课程体系重构研究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2673F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F59240A">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JGYB2311</w:t>
            </w:r>
          </w:p>
        </w:tc>
      </w:tr>
      <w:tr w14:paraId="396E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4B0834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37F12A4">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华默然</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79A4E9F6">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独立学院金融学专业实践教学优化研究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493356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BE81232">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JGYB2312</w:t>
            </w:r>
          </w:p>
        </w:tc>
      </w:tr>
      <w:tr w14:paraId="2F67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82DEB8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9ED6782">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王雪晴</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42AE53D5">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课程思政内容供给的研究—以“互联网金融”课程为例</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0D01AF83">
            <w:pPr>
              <w:keepNext w:val="0"/>
              <w:keepLines w:val="0"/>
              <w:widowControl/>
              <w:suppressLineNumbers w:val="0"/>
              <w:jc w:val="center"/>
              <w:textAlignment w:val="center"/>
              <w:rPr>
                <w:rStyle w:val="5"/>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4595D62">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JGYB2313</w:t>
            </w:r>
          </w:p>
        </w:tc>
      </w:tr>
      <w:tr w14:paraId="76E2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9CE1D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3F0705A">
            <w:pPr>
              <w:keepNext w:val="0"/>
              <w:keepLines w:val="0"/>
              <w:widowControl/>
              <w:suppressLineNumbers w:val="0"/>
              <w:jc w:val="center"/>
              <w:textAlignment w:val="center"/>
              <w:rPr>
                <w:rStyle w:val="5"/>
                <w:lang w:val="en-US" w:eastAsia="zh-CN" w:bidi="ar"/>
              </w:rPr>
            </w:pPr>
            <w:r>
              <w:rPr>
                <w:rFonts w:hint="eastAsia" w:ascii="仿宋" w:hAnsi="仿宋" w:eastAsia="仿宋" w:cs="仿宋"/>
                <w:color w:val="auto"/>
                <w:sz w:val="24"/>
                <w:szCs w:val="24"/>
                <w:vertAlign w:val="baseline"/>
                <w:lang w:val="en-US" w:eastAsia="zh-CN"/>
              </w:rPr>
              <w:t>尹燕</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0309B7B1">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保险学专业人才培养与社会需求关系的研究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DF98027">
            <w:pPr>
              <w:keepNext w:val="0"/>
              <w:keepLines w:val="0"/>
              <w:widowControl/>
              <w:suppressLineNumbers w:val="0"/>
              <w:jc w:val="center"/>
              <w:textAlignment w:val="center"/>
              <w:rPr>
                <w:rStyle w:val="5"/>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95B5ED3">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JGYB2314</w:t>
            </w:r>
          </w:p>
        </w:tc>
      </w:tr>
      <w:tr w14:paraId="6CA3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6E803D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7D462E8">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林芹</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53779C08">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高质量就业导向下提升独立学院学生职业素养的研究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34DB945F">
            <w:pPr>
              <w:keepNext w:val="0"/>
              <w:keepLines w:val="0"/>
              <w:widowControl/>
              <w:suppressLineNumbers w:val="0"/>
              <w:jc w:val="center"/>
              <w:textAlignment w:val="center"/>
              <w:rPr>
                <w:rStyle w:val="5"/>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BE853AB">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JGYB2315</w:t>
            </w:r>
          </w:p>
        </w:tc>
      </w:tr>
      <w:tr w14:paraId="0BAA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406E36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F05146B">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胡燕燕</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2FB7BD5D">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多模态视角下二语互动语用能力教学研究—以“英语专业”外教在线视频教学为例</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CCCA80C">
            <w:pPr>
              <w:keepNext w:val="0"/>
              <w:keepLines w:val="0"/>
              <w:widowControl/>
              <w:suppressLineNumbers w:val="0"/>
              <w:jc w:val="center"/>
              <w:textAlignment w:val="center"/>
              <w:rPr>
                <w:rStyle w:val="5"/>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6172695">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JGYB2318</w:t>
            </w:r>
          </w:p>
        </w:tc>
      </w:tr>
      <w:tr w14:paraId="7CF9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19FDE7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449C9CD">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孙转</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42A69845">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民办本科院校新进青年教师课堂教学质量的研究</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154ECB0">
            <w:pPr>
              <w:keepNext w:val="0"/>
              <w:keepLines w:val="0"/>
              <w:widowControl/>
              <w:suppressLineNumbers w:val="0"/>
              <w:jc w:val="center"/>
              <w:textAlignment w:val="center"/>
              <w:rPr>
                <w:rStyle w:val="5"/>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D1325D6">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JGYB2320</w:t>
            </w:r>
          </w:p>
        </w:tc>
      </w:tr>
      <w:tr w14:paraId="5131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5CF945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7C973CD">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缪萍萍</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7F452A48">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实践教学模式下《统计学》课程设计及教学改革实践</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6352CA80">
            <w:pPr>
              <w:keepNext w:val="0"/>
              <w:keepLines w:val="0"/>
              <w:widowControl/>
              <w:suppressLineNumbers w:val="0"/>
              <w:jc w:val="center"/>
              <w:textAlignment w:val="center"/>
              <w:rPr>
                <w:rStyle w:val="5"/>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D9929C8">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JGYB2321</w:t>
            </w:r>
          </w:p>
        </w:tc>
      </w:tr>
      <w:tr w14:paraId="79A2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15F156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AEBA3F5">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高悦凡</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4E943DEA">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民法学线上线下混合式教学的优势、挑战与实施对策</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0438FABF">
            <w:pPr>
              <w:keepNext w:val="0"/>
              <w:keepLines w:val="0"/>
              <w:widowControl/>
              <w:suppressLineNumbers w:val="0"/>
              <w:jc w:val="center"/>
              <w:textAlignment w:val="center"/>
              <w:rPr>
                <w:rStyle w:val="5"/>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D6D8936">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JGYB2325</w:t>
            </w:r>
          </w:p>
        </w:tc>
      </w:tr>
      <w:tr w14:paraId="40DE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51F8CD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7A5366B">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刘蔚然</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14:paraId="77E07D9F">
            <w:pPr>
              <w:keepNext w:val="0"/>
              <w:keepLines w:val="0"/>
              <w:widowControl/>
              <w:suppressLineNumbers w:val="0"/>
              <w:jc w:val="left"/>
              <w:textAlignment w:val="center"/>
              <w:rPr>
                <w:rStyle w:val="5"/>
                <w:lang w:val="en-US" w:eastAsia="zh-CN" w:bidi="ar"/>
              </w:rPr>
            </w:pPr>
            <w:r>
              <w:rPr>
                <w:rFonts w:hint="eastAsia" w:ascii="仿宋" w:hAnsi="仿宋" w:eastAsia="仿宋" w:cs="仿宋"/>
                <w:sz w:val="24"/>
                <w:szCs w:val="24"/>
                <w:vertAlign w:val="baseline"/>
                <w:lang w:val="en-US" w:eastAsia="zh-CN"/>
              </w:rPr>
              <w:t>独立学院金融学专业实践课程建设研究—以《金融专业综合实验》为例</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11EE5FB9">
            <w:pPr>
              <w:keepNext w:val="0"/>
              <w:keepLines w:val="0"/>
              <w:widowControl/>
              <w:suppressLineNumbers w:val="0"/>
              <w:jc w:val="center"/>
              <w:textAlignment w:val="center"/>
              <w:rPr>
                <w:rStyle w:val="5"/>
                <w:lang w:val="en-US" w:eastAsia="zh-CN" w:bidi="ar"/>
              </w:rPr>
            </w:pPr>
            <w:r>
              <w:rPr>
                <w:rStyle w:val="5"/>
                <w:lang w:val="en-US" w:eastAsia="zh-CN" w:bidi="ar"/>
              </w:rPr>
              <w:t>一般项目</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1774E86">
            <w:pPr>
              <w:keepNext w:val="0"/>
              <w:keepLines w:val="0"/>
              <w:widowControl/>
              <w:suppressLineNumbers w:val="0"/>
              <w:jc w:val="center"/>
              <w:textAlignment w:val="center"/>
              <w:rPr>
                <w:rStyle w:val="5"/>
                <w:lang w:val="en-US" w:eastAsia="zh-CN" w:bidi="ar"/>
              </w:rPr>
            </w:pPr>
            <w:r>
              <w:rPr>
                <w:rFonts w:hint="eastAsia" w:ascii="仿宋" w:hAnsi="仿宋" w:eastAsia="仿宋" w:cs="仿宋"/>
                <w:sz w:val="24"/>
                <w:szCs w:val="24"/>
                <w:vertAlign w:val="baseline"/>
                <w:lang w:val="en-US" w:eastAsia="zh-CN"/>
              </w:rPr>
              <w:t>JGYB2421</w:t>
            </w:r>
          </w:p>
        </w:tc>
      </w:tr>
    </w:tbl>
    <w:p w14:paraId="7A42CA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84FF7"/>
    <w:rsid w:val="1EB15DEE"/>
    <w:rsid w:val="22196184"/>
    <w:rsid w:val="376925CE"/>
    <w:rsid w:val="3AE3337B"/>
    <w:rsid w:val="407F4BE6"/>
    <w:rsid w:val="4B245023"/>
    <w:rsid w:val="4E284FF7"/>
    <w:rsid w:val="4E7C16C5"/>
    <w:rsid w:val="581C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eastAsia" w:ascii="仿宋" w:hAnsi="仿宋" w:eastAsia="仿宋" w:cs="仿宋"/>
      <w:b/>
      <w:bCs/>
      <w:color w:val="000000"/>
      <w:sz w:val="24"/>
      <w:szCs w:val="24"/>
      <w:u w:val="none"/>
    </w:rPr>
  </w:style>
  <w:style w:type="character" w:customStyle="1" w:styleId="5">
    <w:name w:val="font21"/>
    <w:basedOn w:val="3"/>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1045</Words>
  <Characters>1291</Characters>
  <Lines>0</Lines>
  <Paragraphs>0</Paragraphs>
  <TotalTime>7</TotalTime>
  <ScaleCrop>false</ScaleCrop>
  <LinksUpToDate>false</LinksUpToDate>
  <CharactersWithSpaces>1291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2025-01-09T08:10:00Z</dcterms:created>
  <dc:creator>peipei</dc:creator>
  <cp:lastModifiedBy>peipei</cp:lastModifiedBy>
  <dcterms:modified xsi:type="dcterms:W3CDTF">2025-01-09T08:28:49Z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EF061AF72D404EC09C8BE0B6A13F02E6_11</vt:lpwstr>
  </property>
  <property fmtid="{D5CDD505-2E9C-101B-9397-08002B2CF9AE}" pid="4" name="KSOTemplateDocerSaveRecord">
    <vt:lpwstr>eyJoZGlkIjoiMGUzNjIwMWRjNWUwMzQxMGE4Y2I5MWNiMDNkMzlkNzgiLCJ1c2VySWQiOiIyNjU3MTQ4MTQifQ==</vt:lpwstr>
  </property>
</Properties>
</file>